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00" w:rsidRDefault="001C2100" w:rsidP="001C2100">
      <w:pPr>
        <w:pStyle w:val="a8"/>
      </w:pPr>
    </w:p>
    <w:p w:rsidR="001C2100" w:rsidRDefault="001C2100" w:rsidP="001C2100">
      <w:pPr>
        <w:pStyle w:val="a8"/>
        <w:jc w:val="center"/>
      </w:pPr>
      <w:r>
        <w:t>Муниципальное бюджетное  дошкольное образовательное учреждение</w:t>
      </w:r>
    </w:p>
    <w:p w:rsidR="001C2100" w:rsidRDefault="001C2100" w:rsidP="001C2100">
      <w:pPr>
        <w:pStyle w:val="a8"/>
        <w:jc w:val="center"/>
      </w:pPr>
      <w:r>
        <w:t xml:space="preserve"> Детский сад № 31 </w:t>
      </w:r>
      <w:proofErr w:type="gramStart"/>
      <w:r>
        <w:t>городского</w:t>
      </w:r>
      <w:proofErr w:type="gramEnd"/>
      <w:r>
        <w:t xml:space="preserve"> округа-город Камышин</w:t>
      </w:r>
    </w:p>
    <w:p w:rsidR="001C2100" w:rsidRDefault="001C2100" w:rsidP="001C2100">
      <w:pPr>
        <w:pStyle w:val="a8"/>
        <w:jc w:val="center"/>
      </w:pPr>
      <w:r>
        <w:t xml:space="preserve">(МБДОУ </w:t>
      </w:r>
      <w:proofErr w:type="spellStart"/>
      <w:r>
        <w:t>Дс</w:t>
      </w:r>
      <w:proofErr w:type="spellEnd"/>
      <w:r>
        <w:t xml:space="preserve"> № 31)</w:t>
      </w:r>
    </w:p>
    <w:p w:rsidR="001C2100" w:rsidRDefault="001C2100" w:rsidP="001C2100">
      <w:pPr>
        <w:pStyle w:val="a8"/>
        <w:jc w:val="center"/>
      </w:pPr>
    </w:p>
    <w:p w:rsidR="001C2100" w:rsidRPr="001C2100" w:rsidRDefault="001C2100" w:rsidP="001C2100">
      <w:pPr>
        <w:pStyle w:val="a8"/>
        <w:jc w:val="center"/>
      </w:pPr>
    </w:p>
    <w:p w:rsidR="001C2100" w:rsidRPr="001C2100" w:rsidRDefault="001C2100" w:rsidP="001C2100">
      <w:pPr>
        <w:pStyle w:val="a8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1C2100"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Утверждаю:</w:t>
      </w:r>
    </w:p>
    <w:p w:rsidR="001C2100" w:rsidRPr="001C2100" w:rsidRDefault="001C2100" w:rsidP="001C2100">
      <w:pPr>
        <w:pStyle w:val="a8"/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</w:pPr>
      <w:r w:rsidRPr="001C2100">
        <w:rPr>
          <w:rStyle w:val="FontStyle11"/>
          <w:rFonts w:ascii="Times New Roman" w:hAnsi="Times New Roman" w:cs="Times New Roman"/>
          <w:sz w:val="20"/>
          <w:szCs w:val="20"/>
        </w:rPr>
        <w:t>Принято:</w:t>
      </w:r>
    </w:p>
    <w:p w:rsidR="001C2100" w:rsidRPr="001C2100" w:rsidRDefault="001C2100" w:rsidP="001C2100">
      <w:pPr>
        <w:pStyle w:val="a8"/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</w:pPr>
      <w:r w:rsidRPr="001C2100">
        <w:rPr>
          <w:rStyle w:val="FontStyle11"/>
          <w:rFonts w:ascii="Times New Roman" w:hAnsi="Times New Roman" w:cs="Times New Roman"/>
          <w:sz w:val="20"/>
          <w:szCs w:val="20"/>
        </w:rPr>
        <w:t xml:space="preserve">на заседании педагогического совета                                                              Заведующий МБДОУ </w:t>
      </w:r>
      <w:proofErr w:type="spellStart"/>
      <w:r w:rsidRPr="001C2100">
        <w:rPr>
          <w:rStyle w:val="FontStyle11"/>
          <w:rFonts w:ascii="Times New Roman" w:hAnsi="Times New Roman" w:cs="Times New Roman"/>
          <w:sz w:val="20"/>
          <w:szCs w:val="20"/>
        </w:rPr>
        <w:t>Дс</w:t>
      </w:r>
      <w:proofErr w:type="spellEnd"/>
      <w:r w:rsidRPr="001C2100">
        <w:rPr>
          <w:rStyle w:val="FontStyle11"/>
          <w:rFonts w:ascii="Times New Roman" w:hAnsi="Times New Roman" w:cs="Times New Roman"/>
          <w:sz w:val="20"/>
          <w:szCs w:val="20"/>
        </w:rPr>
        <w:t xml:space="preserve"> № 31</w:t>
      </w:r>
    </w:p>
    <w:p w:rsidR="001C2100" w:rsidRPr="001C2100" w:rsidRDefault="001C2100" w:rsidP="001C2100">
      <w:pPr>
        <w:pStyle w:val="a8"/>
        <w:rPr>
          <w:rStyle w:val="FontStyle11"/>
          <w:rFonts w:ascii="Times New Roman" w:hAnsi="Times New Roman" w:cs="Times New Roman"/>
          <w:sz w:val="20"/>
          <w:szCs w:val="20"/>
        </w:rPr>
      </w:pPr>
      <w:r w:rsidRPr="001C2100">
        <w:rPr>
          <w:rStyle w:val="FontStyle11"/>
          <w:rFonts w:ascii="Times New Roman" w:hAnsi="Times New Roman" w:cs="Times New Roman"/>
          <w:sz w:val="20"/>
          <w:szCs w:val="20"/>
        </w:rPr>
        <w:t xml:space="preserve">протокол  № 1                        </w:t>
      </w:r>
    </w:p>
    <w:p w:rsidR="001C2100" w:rsidRPr="001C2100" w:rsidRDefault="001C2100" w:rsidP="001C2100">
      <w:pPr>
        <w:pStyle w:val="a8"/>
        <w:rPr>
          <w:rStyle w:val="FontStyle11"/>
          <w:rFonts w:ascii="Times New Roman" w:hAnsi="Times New Roman" w:cs="Times New Roman"/>
          <w:sz w:val="20"/>
          <w:szCs w:val="20"/>
        </w:rPr>
      </w:pPr>
      <w:r w:rsidRPr="001C2100">
        <w:rPr>
          <w:rStyle w:val="FontStyle11"/>
          <w:rFonts w:ascii="Times New Roman" w:hAnsi="Times New Roman" w:cs="Times New Roman"/>
          <w:sz w:val="20"/>
          <w:szCs w:val="20"/>
        </w:rPr>
        <w:t>от 28.08.2019 года                                                                                               Я.А. Перевезенцева</w:t>
      </w:r>
    </w:p>
    <w:p w:rsidR="001C2100" w:rsidRPr="001C2100" w:rsidRDefault="001C2100" w:rsidP="001C2100">
      <w:pPr>
        <w:pStyle w:val="a8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1C2100" w:rsidRPr="001C2100" w:rsidRDefault="001C2100" w:rsidP="001C2100">
      <w:pPr>
        <w:pStyle w:val="a8"/>
        <w:jc w:val="center"/>
      </w:pPr>
      <w:r w:rsidRPr="001C2100"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Приказ № 102-о от 28.08.2019 г.</w:t>
      </w:r>
    </w:p>
    <w:p w:rsidR="001C2100" w:rsidRPr="001C2100" w:rsidRDefault="001C2100" w:rsidP="001C2100">
      <w:pPr>
        <w:spacing w:line="360" w:lineRule="auto"/>
        <w:rPr>
          <w:rFonts w:ascii="Times New Roman" w:hAnsi="Times New Roman" w:cs="Times New Roman"/>
        </w:rPr>
      </w:pPr>
    </w:p>
    <w:p w:rsidR="008327B9" w:rsidRPr="001C2100" w:rsidRDefault="008327B9" w:rsidP="00CD3436">
      <w:pPr>
        <w:rPr>
          <w:rFonts w:ascii="Times New Roman" w:hAnsi="Times New Roman" w:cs="Times New Roman"/>
          <w:sz w:val="28"/>
          <w:szCs w:val="28"/>
        </w:rPr>
      </w:pPr>
    </w:p>
    <w:p w:rsidR="008327B9" w:rsidRDefault="008327B9" w:rsidP="00CD3436">
      <w:pPr>
        <w:rPr>
          <w:rFonts w:ascii="Times New Roman" w:hAnsi="Times New Roman" w:cs="Times New Roman"/>
          <w:sz w:val="28"/>
          <w:szCs w:val="28"/>
        </w:rPr>
      </w:pPr>
    </w:p>
    <w:p w:rsidR="00F470AB" w:rsidRDefault="00F470AB" w:rsidP="00CD3436">
      <w:pPr>
        <w:rPr>
          <w:rFonts w:ascii="Times New Roman" w:hAnsi="Times New Roman" w:cs="Times New Roman"/>
          <w:sz w:val="28"/>
          <w:szCs w:val="28"/>
        </w:rPr>
      </w:pPr>
    </w:p>
    <w:p w:rsidR="008327B9" w:rsidRPr="00F470AB" w:rsidRDefault="008327B9" w:rsidP="00CD343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C6A5C" w:rsidRDefault="006C6A5C" w:rsidP="006C6A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 xml:space="preserve">Индивидуальная общеобразовательная общеразвивающая программа социально – педагогической направленности </w:t>
      </w:r>
    </w:p>
    <w:p w:rsidR="006C6A5C" w:rsidRDefault="006C6A5C" w:rsidP="006C6A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32"/>
          <w:szCs w:val="32"/>
          <w:lang w:eastAsia="ru-RU"/>
        </w:rPr>
        <w:t>на Романова Максима</w:t>
      </w:r>
    </w:p>
    <w:p w:rsidR="006C6A5C" w:rsidRDefault="006C6A5C" w:rsidP="006C6A5C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7379F3" w:rsidRDefault="007379F3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9F3" w:rsidRDefault="007379F3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79F3" w:rsidRPr="008327B9" w:rsidRDefault="007379F3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27B9" w:rsidRPr="00ED0A52" w:rsidRDefault="00F470AB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 2019 – 2020 учебный год</w:t>
      </w:r>
    </w:p>
    <w:p w:rsidR="008327B9" w:rsidRPr="00ED0A52" w:rsidRDefault="008327B9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27B9" w:rsidRPr="00ED0A52" w:rsidRDefault="008327B9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27B9" w:rsidRPr="00ED0A52" w:rsidRDefault="008327B9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27B9" w:rsidRDefault="008327B9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470AB" w:rsidRPr="00ED0A52" w:rsidRDefault="00F470AB" w:rsidP="008327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470AB" w:rsidRDefault="00F470AB" w:rsidP="008327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Составители</w:t>
      </w:r>
      <w:r w:rsidR="008327B9" w:rsidRPr="00ED0A52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</w:p>
    <w:p w:rsidR="008327B9" w:rsidRDefault="008327B9" w:rsidP="00F47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ED0A52">
        <w:rPr>
          <w:rFonts w:ascii="Times New Roman" w:hAnsi="Times New Roman" w:cs="Times New Roman"/>
          <w:sz w:val="32"/>
          <w:szCs w:val="32"/>
          <w:lang w:eastAsia="ru-RU"/>
        </w:rPr>
        <w:t>учитель-логопед</w:t>
      </w:r>
      <w:r w:rsidR="00F470AB">
        <w:rPr>
          <w:rFonts w:ascii="Times New Roman" w:hAnsi="Times New Roman" w:cs="Times New Roman"/>
          <w:sz w:val="32"/>
          <w:szCs w:val="32"/>
          <w:lang w:eastAsia="ru-RU"/>
        </w:rPr>
        <w:t xml:space="preserve"> Боровик В.В.,</w:t>
      </w:r>
    </w:p>
    <w:p w:rsidR="006C6A5C" w:rsidRDefault="006C6A5C" w:rsidP="00F47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воспитатели А.А. Метелёва</w:t>
      </w:r>
    </w:p>
    <w:p w:rsidR="00F470AB" w:rsidRPr="00ED0A52" w:rsidRDefault="006C6A5C" w:rsidP="00F47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Н.А. Аминова</w:t>
      </w:r>
      <w:r w:rsidR="00F470A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27B9" w:rsidRPr="00ED0A52" w:rsidRDefault="008327B9" w:rsidP="008327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27B9" w:rsidRPr="00ED0A52" w:rsidRDefault="008327B9" w:rsidP="008327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27B9" w:rsidRPr="00ED0A52" w:rsidRDefault="00F470AB" w:rsidP="00F470AB">
      <w:pPr>
        <w:jc w:val="center"/>
        <w:rPr>
          <w:rFonts w:ascii="Times New Roman" w:hAnsi="Times New Roman" w:cs="Times New Roman"/>
          <w:sz w:val="28"/>
          <w:szCs w:val="28"/>
        </w:rPr>
        <w:sectPr w:rsidR="008327B9" w:rsidRPr="00ED0A52" w:rsidSect="001C210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Камышин – 2019</w:t>
      </w:r>
      <w:r w:rsidR="008327B9" w:rsidRPr="00ED0A52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F470AB" w:rsidRPr="00D87275" w:rsidRDefault="00F470AB" w:rsidP="00D872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727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F470AB" w:rsidRPr="00D87275" w:rsidRDefault="00F470AB" w:rsidP="00F84601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275">
        <w:rPr>
          <w:rFonts w:ascii="Times New Roman" w:hAnsi="Times New Roman" w:cs="Times New Roman"/>
          <w:b/>
          <w:bCs/>
          <w:sz w:val="28"/>
          <w:szCs w:val="28"/>
        </w:rPr>
        <w:t xml:space="preserve">1. ЦЕЛЕВОЙ РАЗДЕЛ   </w:t>
      </w:r>
    </w:p>
    <w:p w:rsidR="00F470AB" w:rsidRPr="00D87275" w:rsidRDefault="00D87275" w:rsidP="00D8727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470AB" w:rsidRPr="00D87275">
        <w:rPr>
          <w:rFonts w:ascii="Times New Roman" w:hAnsi="Times New Roman" w:cs="Times New Roman"/>
          <w:bCs/>
          <w:sz w:val="28"/>
          <w:szCs w:val="28"/>
        </w:rPr>
        <w:t>Пояснительная записка.....................................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..................</w:t>
      </w:r>
      <w:r w:rsidR="00F470AB" w:rsidRPr="00D87275">
        <w:rPr>
          <w:rFonts w:ascii="Times New Roman" w:hAnsi="Times New Roman" w:cs="Times New Roman"/>
          <w:bCs/>
          <w:sz w:val="28"/>
          <w:szCs w:val="28"/>
        </w:rPr>
        <w:t>........</w:t>
      </w:r>
      <w:r w:rsidR="00B35813">
        <w:rPr>
          <w:rFonts w:ascii="Times New Roman" w:hAnsi="Times New Roman" w:cs="Times New Roman"/>
          <w:bCs/>
          <w:sz w:val="28"/>
          <w:szCs w:val="28"/>
        </w:rPr>
        <w:t>.......</w:t>
      </w:r>
      <w:r w:rsidR="00F470AB" w:rsidRPr="00D87275">
        <w:rPr>
          <w:rFonts w:ascii="Times New Roman" w:hAnsi="Times New Roman" w:cs="Times New Roman"/>
          <w:bCs/>
          <w:sz w:val="28"/>
          <w:szCs w:val="28"/>
        </w:rPr>
        <w:t>........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470AB" w:rsidRPr="00D872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0AB" w:rsidRPr="00D87275" w:rsidRDefault="00F470AB" w:rsidP="00D8727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275">
        <w:rPr>
          <w:rFonts w:ascii="Times New Roman" w:hAnsi="Times New Roman" w:cs="Times New Roman"/>
          <w:bCs/>
          <w:sz w:val="28"/>
          <w:szCs w:val="28"/>
        </w:rPr>
        <w:t>1.2.</w:t>
      </w:r>
      <w:r w:rsidR="00D87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75" w:rsidRPr="00D87275">
        <w:rPr>
          <w:rFonts w:ascii="Times New Roman" w:hAnsi="Times New Roman" w:cs="Times New Roman"/>
          <w:sz w:val="28"/>
          <w:szCs w:val="28"/>
        </w:rPr>
        <w:t>Цели и задачи  коррекционного обучения</w:t>
      </w:r>
      <w:r w:rsidRPr="00D87275">
        <w:rPr>
          <w:rFonts w:ascii="Times New Roman" w:hAnsi="Times New Roman" w:cs="Times New Roman"/>
          <w:bCs/>
          <w:sz w:val="28"/>
          <w:szCs w:val="28"/>
        </w:rPr>
        <w:t>.............................</w:t>
      </w:r>
      <w:r w:rsidR="00D87275">
        <w:rPr>
          <w:rFonts w:ascii="Times New Roman" w:hAnsi="Times New Roman" w:cs="Times New Roman"/>
          <w:bCs/>
          <w:sz w:val="28"/>
          <w:szCs w:val="28"/>
        </w:rPr>
        <w:t>.............</w:t>
      </w:r>
      <w:r w:rsidR="00B35813">
        <w:rPr>
          <w:rFonts w:ascii="Times New Roman" w:hAnsi="Times New Roman" w:cs="Times New Roman"/>
          <w:bCs/>
          <w:sz w:val="28"/>
          <w:szCs w:val="28"/>
        </w:rPr>
        <w:t>.</w:t>
      </w:r>
      <w:r w:rsidR="00D87275">
        <w:rPr>
          <w:rFonts w:ascii="Times New Roman" w:hAnsi="Times New Roman" w:cs="Times New Roman"/>
          <w:bCs/>
          <w:sz w:val="28"/>
          <w:szCs w:val="28"/>
        </w:rPr>
        <w:t>.......3</w:t>
      </w:r>
      <w:r w:rsidR="00B35813">
        <w:rPr>
          <w:rFonts w:ascii="Times New Roman" w:hAnsi="Times New Roman" w:cs="Times New Roman"/>
          <w:bCs/>
          <w:sz w:val="28"/>
          <w:szCs w:val="28"/>
        </w:rPr>
        <w:t>-5</w:t>
      </w:r>
      <w:r w:rsidR="00D87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27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4601" w:rsidRDefault="00F84601" w:rsidP="00F846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11C2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F84601" w:rsidRPr="00F84601" w:rsidRDefault="00F84601" w:rsidP="00F84601">
      <w:pPr>
        <w:spacing w:after="0" w:line="240" w:lineRule="auto"/>
        <w:jc w:val="both"/>
        <w:rPr>
          <w:rStyle w:val="FontStyle56"/>
          <w:rFonts w:eastAsia="Times New Roman" w:cstheme="minorBidi"/>
          <w:sz w:val="28"/>
          <w:szCs w:val="28"/>
          <w:lang w:eastAsia="ru-RU"/>
        </w:rPr>
      </w:pPr>
      <w:r w:rsidRPr="00F84601">
        <w:rPr>
          <w:rStyle w:val="FontStyle56"/>
          <w:sz w:val="28"/>
          <w:szCs w:val="28"/>
        </w:rPr>
        <w:t>2.1</w:t>
      </w:r>
      <w:r>
        <w:rPr>
          <w:rStyle w:val="FontStyle56"/>
          <w:sz w:val="28"/>
          <w:szCs w:val="28"/>
        </w:rPr>
        <w:t>.</w:t>
      </w:r>
      <w:r w:rsidRPr="00F84601">
        <w:rPr>
          <w:rStyle w:val="FontStyle56"/>
          <w:sz w:val="28"/>
          <w:szCs w:val="28"/>
        </w:rPr>
        <w:t xml:space="preserve"> </w:t>
      </w:r>
      <w:r w:rsidRPr="00F846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область «Речевое развитие»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="00B35813">
        <w:rPr>
          <w:rStyle w:val="FontStyle56"/>
          <w:sz w:val="28"/>
          <w:szCs w:val="28"/>
        </w:rPr>
        <w:t>……………….…..6-7</w:t>
      </w:r>
    </w:p>
    <w:p w:rsidR="00F84601" w:rsidRPr="00F84601" w:rsidRDefault="00F84601" w:rsidP="00F84601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4601">
        <w:rPr>
          <w:rFonts w:ascii="Times New Roman" w:hAnsi="Times New Roman"/>
          <w:sz w:val="28"/>
          <w:szCs w:val="28"/>
        </w:rPr>
        <w:t xml:space="preserve">2.2. </w:t>
      </w:r>
      <w:r w:rsidRPr="00F84601">
        <w:rPr>
          <w:rFonts w:ascii="Times New Roman" w:hAnsi="Times New Roman" w:cs="Times New Roman"/>
          <w:sz w:val="28"/>
          <w:szCs w:val="28"/>
        </w:rPr>
        <w:t>С</w:t>
      </w:r>
      <w:r w:rsidRPr="00F84601">
        <w:rPr>
          <w:rFonts w:ascii="Times New Roman" w:hAnsi="Times New Roman"/>
          <w:bCs/>
          <w:sz w:val="28"/>
          <w:szCs w:val="28"/>
          <w:lang w:eastAsia="ru-RU"/>
        </w:rPr>
        <w:t>одержание коррекционной работы</w:t>
      </w:r>
      <w:r w:rsidRPr="00F84601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</w:t>
      </w:r>
      <w:r w:rsidR="00B35813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  <w:r w:rsidR="00B35813">
        <w:rPr>
          <w:rFonts w:ascii="Times New Roman" w:hAnsi="Times New Roman" w:cs="Times New Roman"/>
          <w:sz w:val="28"/>
          <w:szCs w:val="28"/>
        </w:rPr>
        <w:t>…………………..7</w:t>
      </w:r>
      <w:r w:rsidRPr="001E11C2">
        <w:rPr>
          <w:sz w:val="28"/>
          <w:szCs w:val="28"/>
        </w:rPr>
        <w:t xml:space="preserve"> </w:t>
      </w:r>
    </w:p>
    <w:p w:rsidR="00F84601" w:rsidRPr="00F84601" w:rsidRDefault="00F84601" w:rsidP="00F84601">
      <w:pPr>
        <w:pStyle w:val="zag2"/>
        <w:spacing w:before="0" w:beforeAutospacing="0" w:after="0" w:afterAutospacing="0"/>
        <w:jc w:val="left"/>
        <w:outlineLvl w:val="1"/>
        <w:rPr>
          <w:b w:val="0"/>
          <w:sz w:val="28"/>
          <w:szCs w:val="28"/>
        </w:rPr>
      </w:pPr>
      <w:r w:rsidRPr="00F84601">
        <w:rPr>
          <w:b w:val="0"/>
          <w:sz w:val="28"/>
          <w:szCs w:val="28"/>
        </w:rPr>
        <w:t xml:space="preserve">2.3. Методы  и приемы работы с воспитанниками </w:t>
      </w:r>
      <w:r w:rsidR="00B35813">
        <w:rPr>
          <w:b w:val="0"/>
          <w:sz w:val="28"/>
          <w:szCs w:val="28"/>
        </w:rPr>
        <w:t>….……………………….8-9</w:t>
      </w:r>
    </w:p>
    <w:p w:rsidR="00F84601" w:rsidRDefault="00F84601" w:rsidP="00F8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01">
        <w:rPr>
          <w:rFonts w:ascii="Times New Roman" w:hAnsi="Times New Roman"/>
          <w:sz w:val="28"/>
          <w:szCs w:val="28"/>
        </w:rPr>
        <w:t xml:space="preserve">2.4. </w:t>
      </w:r>
      <w:r w:rsidRPr="00F84601">
        <w:rPr>
          <w:rFonts w:ascii="Times New Roman" w:hAnsi="Times New Roman"/>
          <w:bCs/>
          <w:sz w:val="28"/>
          <w:szCs w:val="28"/>
        </w:rPr>
        <w:t>Взаимодействие со специалистам</w:t>
      </w:r>
      <w:r>
        <w:rPr>
          <w:rFonts w:ascii="Times New Roman" w:hAnsi="Times New Roman"/>
          <w:bCs/>
          <w:sz w:val="28"/>
          <w:szCs w:val="28"/>
        </w:rPr>
        <w:t>и</w:t>
      </w:r>
      <w:r w:rsidR="00B35813">
        <w:rPr>
          <w:rFonts w:ascii="Times New Roman" w:hAnsi="Times New Roman" w:cs="Times New Roman"/>
          <w:sz w:val="28"/>
          <w:szCs w:val="28"/>
        </w:rPr>
        <w:t>….................................................9</w:t>
      </w:r>
    </w:p>
    <w:p w:rsidR="00F84601" w:rsidRDefault="00F84601" w:rsidP="00F84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4601">
        <w:rPr>
          <w:rFonts w:ascii="Times New Roman" w:hAnsi="Times New Roman"/>
          <w:sz w:val="28"/>
          <w:szCs w:val="28"/>
        </w:rPr>
        <w:t xml:space="preserve">2.5. </w:t>
      </w:r>
      <w:r w:rsidRPr="00F84601">
        <w:rPr>
          <w:rFonts w:ascii="Times New Roman" w:hAnsi="Times New Roman"/>
          <w:bCs/>
          <w:sz w:val="28"/>
          <w:szCs w:val="28"/>
        </w:rPr>
        <w:t>Организация работы с семьей</w:t>
      </w:r>
      <w:r>
        <w:rPr>
          <w:rFonts w:ascii="Times New Roman" w:hAnsi="Times New Roman"/>
          <w:bCs/>
          <w:sz w:val="28"/>
          <w:szCs w:val="28"/>
        </w:rPr>
        <w:t>…………………</w:t>
      </w:r>
      <w:r w:rsidR="00B35813">
        <w:rPr>
          <w:rFonts w:ascii="Times New Roman" w:hAnsi="Times New Roman"/>
          <w:bCs/>
          <w:sz w:val="28"/>
          <w:szCs w:val="28"/>
        </w:rPr>
        <w:t>…………………………9-10</w:t>
      </w:r>
    </w:p>
    <w:p w:rsidR="00F84601" w:rsidRPr="009E7B7E" w:rsidRDefault="00F84601" w:rsidP="00F846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7B7E">
        <w:rPr>
          <w:rFonts w:ascii="Times New Roman" w:hAnsi="Times New Roman"/>
          <w:b/>
          <w:bCs/>
          <w:sz w:val="28"/>
          <w:szCs w:val="28"/>
        </w:rPr>
        <w:tab/>
        <w:t>3. ОРГАНИЗАЦИОННЫЙ РАЗДЕЛ</w:t>
      </w:r>
    </w:p>
    <w:p w:rsidR="00F84601" w:rsidRDefault="009E7B7E" w:rsidP="009E7B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7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601" w:rsidRPr="009E7B7E">
        <w:rPr>
          <w:rFonts w:ascii="Times New Roman" w:eastAsia="Times New Roman" w:hAnsi="Times New Roman"/>
          <w:sz w:val="28"/>
          <w:szCs w:val="28"/>
          <w:lang w:eastAsia="ru-RU"/>
        </w:rPr>
        <w:t>Организация воспитания и обучения детей с ЗПР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</w:t>
      </w:r>
      <w:r w:rsidR="00B358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B35813">
        <w:rPr>
          <w:rFonts w:ascii="Times New Roman" w:eastAsia="Times New Roman" w:hAnsi="Times New Roman"/>
          <w:sz w:val="28"/>
          <w:szCs w:val="28"/>
          <w:lang w:eastAsia="ru-RU"/>
        </w:rPr>
        <w:t>………11-12</w:t>
      </w:r>
    </w:p>
    <w:p w:rsidR="009E7B7E" w:rsidRDefault="009E7B7E" w:rsidP="009E7B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7B7E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9E7B7E">
        <w:rPr>
          <w:rFonts w:ascii="Times New Roman" w:hAnsi="Times New Roman" w:cs="Times New Roman"/>
          <w:bCs/>
          <w:sz w:val="28"/>
          <w:szCs w:val="28"/>
          <w:lang w:eastAsia="ru-RU"/>
        </w:rPr>
        <w:t>Недельная циклограмма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B35813">
        <w:rPr>
          <w:rFonts w:ascii="Times New Roman" w:hAnsi="Times New Roman" w:cs="Times New Roman"/>
          <w:bCs/>
          <w:sz w:val="28"/>
          <w:szCs w:val="28"/>
          <w:lang w:eastAsia="ru-RU"/>
        </w:rPr>
        <w:t>………………………………….12</w:t>
      </w:r>
    </w:p>
    <w:p w:rsidR="009E7B7E" w:rsidRDefault="009E7B7E" w:rsidP="009E7B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B7E">
        <w:rPr>
          <w:rFonts w:ascii="Times New Roman" w:hAnsi="Times New Roman"/>
          <w:bCs/>
          <w:sz w:val="28"/>
          <w:szCs w:val="28"/>
          <w:lang w:eastAsia="ru-RU"/>
        </w:rPr>
        <w:t xml:space="preserve">3.3. </w:t>
      </w:r>
      <w:r w:rsidRPr="009E7B7E">
        <w:rPr>
          <w:rFonts w:ascii="Times New Roman" w:hAnsi="Times New Roman"/>
          <w:bCs/>
          <w:sz w:val="28"/>
          <w:szCs w:val="28"/>
        </w:rPr>
        <w:t>Предметно-пространственная среда кабинета</w:t>
      </w:r>
      <w:r>
        <w:rPr>
          <w:rFonts w:ascii="Times New Roman" w:hAnsi="Times New Roman"/>
          <w:bCs/>
          <w:sz w:val="28"/>
          <w:szCs w:val="28"/>
        </w:rPr>
        <w:t>……………………</w:t>
      </w:r>
      <w:r w:rsidR="00B35813">
        <w:rPr>
          <w:rFonts w:ascii="Times New Roman" w:hAnsi="Times New Roman"/>
          <w:bCs/>
          <w:sz w:val="28"/>
          <w:szCs w:val="28"/>
        </w:rPr>
        <w:t>……….13</w:t>
      </w:r>
    </w:p>
    <w:p w:rsidR="009E7B7E" w:rsidRPr="009E7B7E" w:rsidRDefault="009E7B7E" w:rsidP="009E7B7E">
      <w:pPr>
        <w:pStyle w:val="a5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7E">
        <w:rPr>
          <w:rFonts w:ascii="Times New Roman" w:hAnsi="Times New Roman"/>
          <w:b/>
          <w:bCs/>
          <w:sz w:val="28"/>
          <w:szCs w:val="28"/>
        </w:rPr>
        <w:t>4.</w:t>
      </w:r>
      <w:r w:rsidRPr="009E7B7E">
        <w:rPr>
          <w:rFonts w:ascii="Times New Roman" w:hAnsi="Times New Roman"/>
          <w:bCs/>
          <w:sz w:val="28"/>
          <w:szCs w:val="28"/>
        </w:rPr>
        <w:t xml:space="preserve"> </w:t>
      </w:r>
      <w:r w:rsidRPr="009E7B7E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ПСИХОЛОГО-МЕДИКО-ПЕДАГОГИЧЕСКОЕ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B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ОБСЛЕДОВАНИЕ ДЕТЕЙ С ЗПР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………</w:t>
      </w:r>
      <w:r w:rsidR="00B35813">
        <w:rPr>
          <w:rFonts w:ascii="Times New Roman" w:eastAsia="Times New Roman" w:hAnsi="Times New Roman"/>
          <w:b/>
          <w:sz w:val="28"/>
          <w:szCs w:val="28"/>
          <w:lang w:eastAsia="ru-RU"/>
        </w:rPr>
        <w:t>……………</w:t>
      </w:r>
      <w:r w:rsidR="00BD79D7">
        <w:rPr>
          <w:rFonts w:ascii="Times New Roman" w:eastAsia="Times New Roman" w:hAnsi="Times New Roman"/>
          <w:b/>
          <w:sz w:val="28"/>
          <w:szCs w:val="28"/>
          <w:lang w:eastAsia="ru-RU"/>
        </w:rPr>
        <w:t>..</w:t>
      </w:r>
      <w:r w:rsidR="00B35813">
        <w:rPr>
          <w:rFonts w:ascii="Times New Roman" w:eastAsia="Times New Roman" w:hAnsi="Times New Roman"/>
          <w:b/>
          <w:sz w:val="28"/>
          <w:szCs w:val="28"/>
          <w:lang w:eastAsia="ru-RU"/>
        </w:rPr>
        <w:t>……….</w:t>
      </w:r>
      <w:r w:rsidR="00BD79D7">
        <w:rPr>
          <w:rFonts w:ascii="Times New Roman" w:eastAsia="Times New Roman" w:hAnsi="Times New Roman"/>
          <w:b/>
          <w:sz w:val="28"/>
          <w:szCs w:val="28"/>
          <w:lang w:eastAsia="ru-RU"/>
        </w:rPr>
        <w:t>14-16</w:t>
      </w:r>
    </w:p>
    <w:p w:rsidR="00F84601" w:rsidRDefault="00F84601" w:rsidP="009E7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BD79D7">
        <w:rPr>
          <w:rFonts w:ascii="Times New Roman" w:hAnsi="Times New Roman" w:cs="Times New Roman"/>
          <w:b/>
          <w:sz w:val="28"/>
          <w:szCs w:val="28"/>
        </w:rPr>
        <w:t>……….………...….17-18</w:t>
      </w:r>
    </w:p>
    <w:p w:rsidR="00DB7ECA" w:rsidRPr="00D87275" w:rsidRDefault="00DB7ECA" w:rsidP="00D87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0AB" w:rsidRPr="00D87275" w:rsidRDefault="00F470AB" w:rsidP="00D87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9E7B7E" w:rsidRDefault="009E7B7E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D87275" w:rsidRPr="00D87275" w:rsidRDefault="00D87275" w:rsidP="00D87275">
      <w:pPr>
        <w:jc w:val="both"/>
        <w:rPr>
          <w:rFonts w:ascii="Times New Roman" w:hAnsi="Times New Roman"/>
          <w:b/>
          <w:sz w:val="28"/>
          <w:szCs w:val="28"/>
        </w:rPr>
      </w:pPr>
    </w:p>
    <w:p w:rsidR="00F470AB" w:rsidRPr="00D87275" w:rsidRDefault="00D87E13" w:rsidP="00D87275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D87275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D87E13" w:rsidRPr="00D87275" w:rsidRDefault="00D87E13" w:rsidP="00D8727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470AB" w:rsidRPr="00D87275" w:rsidRDefault="00F470AB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27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hAnsi="Times New Roman" w:cs="Times New Roman"/>
          <w:sz w:val="28"/>
          <w:szCs w:val="28"/>
        </w:rPr>
        <w:t>Адаптированная образовательная  программа предназначена для работы с детьми с 5 до 7 лет дошкольного возраста с задержкой психического развития.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разработана с учетом основных положений федерального государственного обра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зовательного стандарта дошкольного образования (приказ Министерства образования и науки Российской Федерации от 17 ноября 2013 г. № 1155). Нормативно-правовыми документами Минобразования России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РФ от 30.08.2013 г. № 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26).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b/>
          <w:i/>
          <w:sz w:val="28"/>
          <w:szCs w:val="28"/>
        </w:rPr>
        <w:t>Задержка психического развития (ЗПР)</w:t>
      </w:r>
      <w:r w:rsidRPr="00D87275">
        <w:rPr>
          <w:rFonts w:ascii="Times New Roman" w:hAnsi="Times New Roman" w:cs="Times New Roman"/>
          <w:sz w:val="28"/>
          <w:szCs w:val="28"/>
        </w:rPr>
        <w:t xml:space="preserve">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D87275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D87275">
        <w:rPr>
          <w:rFonts w:ascii="Times New Roman" w:hAnsi="Times New Roman" w:cs="Times New Roman"/>
          <w:sz w:val="28"/>
          <w:szCs w:val="28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F470AB" w:rsidRPr="00D87275" w:rsidRDefault="00F470AB" w:rsidP="00D8727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70AB" w:rsidRPr="00D87275" w:rsidRDefault="00F470AB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275">
        <w:rPr>
          <w:rFonts w:ascii="Times New Roman" w:hAnsi="Times New Roman"/>
          <w:b/>
          <w:sz w:val="28"/>
          <w:szCs w:val="28"/>
        </w:rPr>
        <w:t xml:space="preserve">Цели и </w:t>
      </w:r>
      <w:r w:rsidR="00D87E13" w:rsidRPr="00D87275">
        <w:rPr>
          <w:rFonts w:ascii="Times New Roman" w:hAnsi="Times New Roman"/>
          <w:b/>
          <w:sz w:val="28"/>
          <w:szCs w:val="28"/>
        </w:rPr>
        <w:t>задачи  коррекционного обучения</w:t>
      </w:r>
    </w:p>
    <w:p w:rsidR="003061E1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Цель программы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ребенка: развитие любознательности, мыслительных операций. Основное средство интеллектуального воспитания ребенка, его личностных качеств —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предметно-практической деятельности. Учебный материал дается не в готовом виде, а вводится на основе </w:t>
      </w:r>
      <w:proofErr w:type="spellStart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т.е. связи и отношения между предметами дети «открывают» путем анализа, сравнения, выявления существенных взаимосвязей.</w:t>
      </w:r>
    </w:p>
    <w:p w:rsidR="00F470AB" w:rsidRPr="00D87275" w:rsidRDefault="00F470AB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F470AB" w:rsidRPr="00D87275" w:rsidRDefault="00F470AB" w:rsidP="00D8727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hAnsi="Times New Roman" w:cs="Times New Roman"/>
          <w:sz w:val="28"/>
          <w:szCs w:val="28"/>
          <w:lang w:eastAsia="ru-RU"/>
        </w:rPr>
        <w:t>Программа обеспечивает разностороннее развитие детей в возрасте от 5 до 7 лет с учётом их возрастных и индивидуальных особенностей по направлениям – познавательному, речевому, художественно-эстетическому.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Задачи программы: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сенсорное развитие, соответствующее возрасту: освоение эталонов-образцов цвета, формы, величины, эталонов звуков; накопление обобщенных представлений о свойствах предметов (цвет, форма, величина), материалов;</w:t>
      </w:r>
      <w:proofErr w:type="gramEnd"/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освоение предметно-практической деятельности, способствующей выявлению разнообразных свой</w:t>
      </w:r>
      <w:proofErr w:type="gramStart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едметах, а также пониманию отношений между предметами (временных, пространственных, количественных);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языковых представлений, развитие фонетико-фонематических процессов, подготовка к обучению грамоте;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уточнение, обогащение и систематизация словаря на основе ознакомления с предметами и явлениями окружающего мира;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диалогической и монологической форм речи, развитие навыков общения;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элементарных математических представлений и понятий, соответствующих возрасту;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соответствующих возрасту навыков игровой деятельности (освоение игры по правилам, сюжетно-ролевой игры), а также элементов учебной деятельности.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Единство указанных направлений позволит обеспечить эффективность коррекционно-развивающего воспитания и подготовки к школе детей с ЗПР.</w:t>
      </w:r>
    </w:p>
    <w:p w:rsidR="00F633F8" w:rsidRPr="00D87275" w:rsidRDefault="00F633F8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BB" w:rsidRPr="00D87275" w:rsidRDefault="00E445B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275">
        <w:rPr>
          <w:rFonts w:ascii="Times New Roman" w:hAnsi="Times New Roman" w:cs="Times New Roman"/>
          <w:b/>
          <w:bCs/>
          <w:sz w:val="28"/>
          <w:szCs w:val="28"/>
        </w:rPr>
        <w:t>Планируем</w:t>
      </w:r>
      <w:r w:rsidR="00F633F8" w:rsidRPr="00D87275">
        <w:rPr>
          <w:rFonts w:ascii="Times New Roman" w:hAnsi="Times New Roman" w:cs="Times New Roman"/>
          <w:b/>
          <w:bCs/>
          <w:sz w:val="28"/>
          <w:szCs w:val="28"/>
        </w:rPr>
        <w:t>ый результат освоения программы</w:t>
      </w:r>
    </w:p>
    <w:p w:rsidR="00E445BB" w:rsidRPr="00D87275" w:rsidRDefault="00E445BB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hAnsi="Times New Roman" w:cs="Times New Roman"/>
          <w:sz w:val="28"/>
          <w:szCs w:val="28"/>
          <w:lang w:eastAsia="ru-RU"/>
        </w:rPr>
        <w:t>Целевые ориентиры – с</w:t>
      </w:r>
      <w:r w:rsidR="003061E1" w:rsidRPr="00D87275"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оциально-нормативные возрастные </w:t>
      </w:r>
      <w:r w:rsidRPr="00D87275">
        <w:rPr>
          <w:rFonts w:ascii="Times New Roman" w:hAnsi="Times New Roman" w:cs="Times New Roman"/>
          <w:sz w:val="28"/>
          <w:szCs w:val="28"/>
          <w:lang w:eastAsia="ru-RU"/>
        </w:rPr>
        <w:t>характеристики возможных достижений ребенка на этапе завершения уровня дошкольного образования.</w:t>
      </w:r>
    </w:p>
    <w:p w:rsidR="00E445BB" w:rsidRPr="00D87275" w:rsidRDefault="00E445BB" w:rsidP="00D87275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ориентиры </w:t>
      </w:r>
      <w:proofErr w:type="gramStart"/>
      <w:r w:rsidRPr="00D8727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8727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независимо </w:t>
      </w:r>
      <w:proofErr w:type="gramStart"/>
      <w:r w:rsidRPr="00D8727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87275">
        <w:rPr>
          <w:rFonts w:ascii="Times New Roman" w:hAnsi="Times New Roman" w:cs="Times New Roman"/>
          <w:sz w:val="28"/>
          <w:szCs w:val="28"/>
          <w:lang w:eastAsia="ru-RU"/>
        </w:rPr>
        <w:t xml:space="preserve"> форм реализации Программы.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87275">
        <w:rPr>
          <w:rFonts w:ascii="Times New Roman" w:hAnsi="Times New Roman" w:cs="Times New Roman"/>
          <w:sz w:val="28"/>
          <w:szCs w:val="28"/>
          <w:lang w:eastAsia="ar-SA"/>
        </w:rPr>
        <w:t>самостоятельность в разных видах деятельности.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ребенок приучен к опрятности, владеет простейшими навыками поведения во время еды, умывания;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 xml:space="preserve"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деятельности; 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ребенок отвечает на разнообразные вопросы, касающиеся ближайшего окружения, использует все части речи, простые предложения с однородными членами;</w:t>
      </w:r>
    </w:p>
    <w:p w:rsidR="00E445BB" w:rsidRPr="00D87275" w:rsidRDefault="00E445BB" w:rsidP="00F8460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E445BB" w:rsidRPr="00D87275" w:rsidRDefault="00E445BB" w:rsidP="00F8460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у ребенка сформированы умения и навыки, необходимые для осуществления различных видов детской деятельности;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проявляет любознательность, стремится самостоятельно выполнять элементарные поручения (убрать игрушки, разложить материалы к занятиям), умеет занимать себя игрой, самостоятельной художественной деятельностью;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имеет первичные представления о себе: знает свое имя, возраст, пол, называет членов своей семьи, их имена;</w:t>
      </w:r>
    </w:p>
    <w:p w:rsidR="00E445BB" w:rsidRPr="00D87275" w:rsidRDefault="00E445BB" w:rsidP="00D8727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275">
        <w:rPr>
          <w:rFonts w:ascii="Times New Roman" w:hAnsi="Times New Roman" w:cs="Times New Roman"/>
          <w:sz w:val="28"/>
          <w:szCs w:val="28"/>
          <w:lang w:eastAsia="ar-SA"/>
        </w:rPr>
        <w:t>- проявляет интерес к различным видам игр, к совместным играм, любит слушать новые сказки, рассказы, стихи, может прочитать наизусть небольшое стихотворение при помощи взрослого.</w:t>
      </w:r>
    </w:p>
    <w:p w:rsidR="00F470AB" w:rsidRPr="00D87275" w:rsidRDefault="00F470AB" w:rsidP="00D8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E1" w:rsidRPr="00D87275" w:rsidRDefault="00E445BB" w:rsidP="00D87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275">
        <w:rPr>
          <w:rFonts w:ascii="Times New Roman" w:eastAsia="Times New Roman" w:hAnsi="Times New Roman" w:cs="Times New Roman"/>
          <w:sz w:val="28"/>
          <w:szCs w:val="28"/>
        </w:rPr>
        <w:t xml:space="preserve">работы отслеживается через мониторинговые (диагностические) исследования  два раза в год с внесением последующих коррективов в содержание всего коррекционно-образовательного процесса и в индивидуальный маршрут коррекции. </w:t>
      </w:r>
    </w:p>
    <w:p w:rsidR="00E445BB" w:rsidRPr="00D87275" w:rsidRDefault="00E445BB" w:rsidP="00D872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3F8" w:rsidRPr="00D87275" w:rsidRDefault="00F633F8" w:rsidP="00D87275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Default="00F633F8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7B7E" w:rsidRPr="00D87275" w:rsidRDefault="009E7B7E" w:rsidP="00D8727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3F8" w:rsidRPr="00D87275" w:rsidRDefault="00222E9F" w:rsidP="009E7B7E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87275">
        <w:rPr>
          <w:rFonts w:ascii="Times New Roman" w:hAnsi="Times New Roman"/>
          <w:b/>
          <w:bCs/>
          <w:sz w:val="28"/>
          <w:szCs w:val="28"/>
        </w:rPr>
        <w:lastRenderedPageBreak/>
        <w:t>СОДЕРЖАТЕЛЬНЫЙ РАЗДЕЛ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коррекционно-развивающей работы по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освоению детьми образовательной обла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«Речевое развитие»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раскрывается в данной рабочей программе. Освоение образовательных областей 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 развитие», «Художественно-эстетическое развитие»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развитие», «Со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циально-коммуникативное развитие» осуществляется по основной общеобразовательной программе дошкольного образования и ориентировано на разностороннее развитие дошкольников с учетом их возрастных и индивидуальных особенностей.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Сложность психологической структуры задержки психического развития в дошкольном воз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 обусловливает широту спектра задач коррекционной работы с детьми. Успешность усвое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Программы зависит от того, насколько эффективным окажется коррекционно-развивающее воздействие.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222E9F" w:rsidRPr="00D87275" w:rsidRDefault="00222E9F" w:rsidP="00D8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</w:t>
      </w:r>
    </w:p>
    <w:p w:rsidR="00222E9F" w:rsidRPr="00D87275" w:rsidRDefault="00222E9F" w:rsidP="00D8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развития речи: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структурных компонентов системы языка - фонетического, лексического, грамматического;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навыков владения языком в его коммуникативной функции - развитие связной речи, двух форм речевого общения - диалога и монолога;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способности к элементарному осознанию явлений языка и речи.</w:t>
      </w:r>
    </w:p>
    <w:p w:rsidR="00222E9F" w:rsidRPr="00D87275" w:rsidRDefault="00222E9F" w:rsidP="00D87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по развитию речи дошкольников: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словаря.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звуковой культуры речи.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грамматического строя речи.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связной речи.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элементарного </w:t>
      </w:r>
      <w:proofErr w:type="spellStart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осознавания</w:t>
      </w:r>
      <w:proofErr w:type="spellEnd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явлений языка и речи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обеспечивающее подготовку детей к обучению грамоте, чтению и письму;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фонематического слуха, развитие мелкой моторики руки.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            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связной речи отражены все другие задачи речевого развития: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словаря,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грамматического строя,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фонетической стороны.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</w:t>
      </w:r>
      <w:proofErr w:type="gramStart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(рисование, лепка, аппликация, конструирование), музыка и др.; в свободный деятельности, в общении со всеми, кто окружает ребенка.  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tabs>
          <w:tab w:val="left" w:pos="27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275">
        <w:rPr>
          <w:rFonts w:ascii="Times New Roman" w:hAnsi="Times New Roman"/>
          <w:b/>
          <w:sz w:val="28"/>
          <w:szCs w:val="28"/>
        </w:rPr>
        <w:t>С</w:t>
      </w:r>
      <w:r w:rsidR="00F84601">
        <w:rPr>
          <w:rFonts w:ascii="Times New Roman" w:hAnsi="Times New Roman"/>
          <w:b/>
          <w:bCs/>
          <w:sz w:val="28"/>
          <w:szCs w:val="28"/>
          <w:lang w:eastAsia="ru-RU"/>
        </w:rPr>
        <w:t>одержание коррекционной работы</w:t>
      </w:r>
    </w:p>
    <w:p w:rsidR="00222E9F" w:rsidRPr="00D87275" w:rsidRDefault="00222E9F" w:rsidP="00D87275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7565"/>
      </w:tblGrid>
      <w:tr w:rsidR="00222E9F" w:rsidRPr="00D87275" w:rsidTr="004E6F32">
        <w:tc>
          <w:tcPr>
            <w:tcW w:w="2182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565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222E9F" w:rsidRPr="00D87275" w:rsidTr="004E6F32">
        <w:tc>
          <w:tcPr>
            <w:tcW w:w="2182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2-15 сентября</w:t>
            </w:r>
          </w:p>
        </w:tc>
        <w:tc>
          <w:tcPr>
            <w:tcW w:w="7565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Обследование детей. Составление индивидуальных маршрутов развития, заполнение документации.</w:t>
            </w:r>
          </w:p>
        </w:tc>
      </w:tr>
      <w:tr w:rsidR="00222E9F" w:rsidRPr="00D87275" w:rsidTr="004E6F32">
        <w:tc>
          <w:tcPr>
            <w:tcW w:w="2182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16 сентября – 17 мая</w:t>
            </w:r>
          </w:p>
        </w:tc>
        <w:tc>
          <w:tcPr>
            <w:tcW w:w="7565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Подгрупповые, индивидуальные занятия по расписанию.</w:t>
            </w:r>
          </w:p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9F" w:rsidRPr="00D87275" w:rsidTr="004E6F32">
        <w:tc>
          <w:tcPr>
            <w:tcW w:w="2182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18 - 31 мая </w:t>
            </w:r>
          </w:p>
        </w:tc>
        <w:tc>
          <w:tcPr>
            <w:tcW w:w="7565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Итоговая (мониторинговая) диагностика развития детей. Заполнение документации.</w:t>
            </w:r>
          </w:p>
        </w:tc>
      </w:tr>
    </w:tbl>
    <w:p w:rsidR="00B35813" w:rsidRDefault="00B35813" w:rsidP="00B358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813" w:rsidRDefault="00B35813" w:rsidP="00B358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813" w:rsidRDefault="00B35813" w:rsidP="00B358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813" w:rsidRPr="00D87275" w:rsidRDefault="00B35813" w:rsidP="00B358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tabs>
          <w:tab w:val="left" w:pos="41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275">
        <w:rPr>
          <w:rFonts w:ascii="Times New Roman" w:hAnsi="Times New Roman"/>
          <w:b/>
          <w:sz w:val="28"/>
          <w:szCs w:val="28"/>
        </w:rPr>
        <w:lastRenderedPageBreak/>
        <w:t>Методы  и приемы работы с воспитанниками</w:t>
      </w:r>
    </w:p>
    <w:p w:rsidR="00222E9F" w:rsidRPr="00D87275" w:rsidRDefault="00222E9F" w:rsidP="00D87275">
      <w:pPr>
        <w:tabs>
          <w:tab w:val="left" w:pos="419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229"/>
      </w:tblGrid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</w:tr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Предметная наглядность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по образцу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Выкладывание последовательностей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Классификация и группировка по заданному свойству или признаку (восстанови последовательность, узор)</w:t>
            </w:r>
          </w:p>
          <w:p w:rsidR="00222E9F" w:rsidRPr="00D87275" w:rsidRDefault="00222E9F" w:rsidP="00D87275">
            <w:pPr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Выкладывание логических цепочек</w:t>
            </w:r>
          </w:p>
        </w:tc>
      </w:tr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Вопрос как стимул к речевой активности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Оценка детской речи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Рассказ о проделанной работе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Договаривание</w:t>
            </w:r>
            <w:proofErr w:type="spellEnd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Комментирование собственных действий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Подбор предметов к действию, действий к предмету, предметов к признакам.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Выделение 4-лишнего по заданному признаку.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Анализ качества выполненной работы (педагогом, сверстниками, самим ребенком)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Беседы-рассуждения: что произошло бы, если…</w:t>
            </w:r>
          </w:p>
          <w:p w:rsidR="00222E9F" w:rsidRPr="00D87275" w:rsidRDefault="00222E9F" w:rsidP="00D87275">
            <w:pPr>
              <w:numPr>
                <w:ilvl w:val="0"/>
                <w:numId w:val="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Анализирование</w:t>
            </w:r>
            <w:proofErr w:type="spellEnd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  собственных действий в конкретной ситуации («Кто я? – в транспорте – пассажир, дома – сын, брат, сестра, дочь…)</w:t>
            </w:r>
            <w:proofErr w:type="gramEnd"/>
          </w:p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недостающих элементов (раскрашивание)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Угадывание предметов на ощупь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словесной инструкции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Запоминание и выполнение инструкций.</w:t>
            </w:r>
          </w:p>
          <w:p w:rsidR="00222E9F" w:rsidRPr="00D87275" w:rsidRDefault="00222E9F" w:rsidP="00D87275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Выкладывание фигур из палочек, веревочек, мозаики</w:t>
            </w:r>
          </w:p>
          <w:p w:rsidR="00222E9F" w:rsidRPr="00D87275" w:rsidRDefault="00222E9F" w:rsidP="00D87275">
            <w:pPr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Рисование в воздухе</w:t>
            </w:r>
          </w:p>
        </w:tc>
      </w:tr>
      <w:tr w:rsidR="00222E9F" w:rsidRPr="00D87275" w:rsidTr="004E6F32"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Игровой</w:t>
            </w: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Инсценировки и театрализация, сказочные сюжетов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Использование игрушек и сказочных персонажей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Исправление «ошибок» педагога или персонажа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Перевоплощения и выполнения соответствующих действий</w:t>
            </w:r>
          </w:p>
        </w:tc>
      </w:tr>
      <w:tr w:rsidR="00222E9F" w:rsidRPr="00D87275" w:rsidTr="004E6F32">
        <w:trPr>
          <w:trHeight w:val="1745"/>
        </w:trPr>
        <w:tc>
          <w:tcPr>
            <w:tcW w:w="2514" w:type="dxa"/>
          </w:tcPr>
          <w:p w:rsidR="00222E9F" w:rsidRPr="00D87275" w:rsidRDefault="00222E9F" w:rsidP="00D8727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Репродуктивный</w:t>
            </w:r>
          </w:p>
          <w:p w:rsidR="00222E9F" w:rsidRPr="00D87275" w:rsidRDefault="00222E9F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Словесный образец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Одновременное проговаривание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Повторение, объяснение, указание</w:t>
            </w:r>
          </w:p>
          <w:p w:rsidR="00222E9F" w:rsidRPr="00D87275" w:rsidRDefault="00222E9F" w:rsidP="00D87275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Словесные упражнения</w:t>
            </w:r>
          </w:p>
        </w:tc>
      </w:tr>
    </w:tbl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7275">
        <w:rPr>
          <w:rFonts w:ascii="Times New Roman" w:hAnsi="Times New Roman"/>
          <w:b/>
          <w:bCs/>
          <w:sz w:val="28"/>
          <w:szCs w:val="28"/>
        </w:rPr>
        <w:t>Взаимодействие со специалистами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Консолидация усилий разных специалистов в области психологии, медицины, педагогики и  коррекционной педагогики позволяет обеспечить систему комплексного психолого-медико-педагогического сопровождения и эффективно решать проблемы ребёнка с нарушениями в развитии. 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ребенка с ЗПР 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275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работы службы сопровождения в течение всего периода обучения  в группах с ЗПР являются: 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1. Диагностика познавательной, мотивационной и эмоционально-волевой сфер личности воспитанников. 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2. Аналитическая работа.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4. Консультативная работа с педагогами,  воспитанниками и родителями.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6. Коррекционно-развивающая работа (индивидуальные и групповые занятия с детьми с ЗПР). </w:t>
      </w:r>
    </w:p>
    <w:p w:rsidR="00222E9F" w:rsidRPr="00D87275" w:rsidRDefault="00222E9F" w:rsidP="00D87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7275">
        <w:rPr>
          <w:rFonts w:ascii="Times New Roman" w:hAnsi="Times New Roman"/>
          <w:b/>
          <w:bCs/>
          <w:sz w:val="28"/>
          <w:szCs w:val="28"/>
        </w:rPr>
        <w:t>Организация работы с семьей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222E9F" w:rsidRPr="00D87275" w:rsidRDefault="00222E9F" w:rsidP="00D872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 xml:space="preserve">     В коррекционной группе учитель – дефектолог  и другие специалисты проводят для родителей открытые и совместные занятия, привлекают  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 еженедельно в письменной форме в </w:t>
      </w:r>
      <w:r w:rsidRPr="00D87275">
        <w:rPr>
          <w:rFonts w:ascii="Times New Roman" w:hAnsi="Times New Roman" w:cs="Times New Roman"/>
          <w:sz w:val="28"/>
          <w:szCs w:val="28"/>
        </w:rPr>
        <w:lastRenderedPageBreak/>
        <w:t>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 для родителей подобраны в соответствии с изучаемыми в группе  лексическими темами и требованиями программы. Для каждого ребенка учтены его индивидуальные особенности развития.</w:t>
      </w:r>
    </w:p>
    <w:p w:rsidR="00F633F8" w:rsidRPr="00D87275" w:rsidRDefault="00F633F8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F8" w:rsidRDefault="00F633F8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13" w:rsidRPr="00D87275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F8" w:rsidRPr="00D87275" w:rsidRDefault="00F633F8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F8" w:rsidRPr="00D87275" w:rsidRDefault="00F633F8" w:rsidP="00B35813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ОРГАНИЗАЦИОННЫЙ РАЗДЕЛ</w:t>
      </w:r>
    </w:p>
    <w:p w:rsidR="00222E9F" w:rsidRPr="00D87275" w:rsidRDefault="00222E9F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воспитания и обучения детей с ЗПР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по Программе основное внимание должно уделяться не образова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задачам - прежде всего, следует сформировать психологические механизмы для усвое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знаний, психологический базис для развития мышления и речи, создать условия для форми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возрастных новообразований в психике.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работы с ребенком 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видеть перспективу развития, выстроить психолого-педагогический прогноз, разработать траекторию развития каждого ребен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Педагог должен уметь отобрать и совместить образовательные, коррекционные и развиваю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задачи.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системы коррекционно-педагогического воздействия во многом зависит от четкой организации жизни и деятельности детей в период их пребывания в детском саду. Следует пом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о значительной нервно-психической нагрузке, которую желательно равномерно распределить в течение дня. Необходима преемственность в работе всех педагогов, работающих с детьми.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и сетка непосредственно образовательной деятельности учителя-логопеда и воспитателя строятся с учетом возрастных, типологических и индивидуальных особенностей детей группы, а также решаемых задач коррекционно-развивающего обучения. Учитель-логопед проводит с детьми организованную образовательную д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061E1"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сенсорному развитию (зрительное восприятие, слуховые функции);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высших психических функций (мышления, внимания, памяти);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целостной картины мира, расширению кругозора;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формированию навыков свободного общения </w:t>
      </w:r>
      <w:proofErr w:type="gramStart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практическому овладению нормами речи.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учитель-логопед проводят организованную образователь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деятельность по областям «Познавательное развитие» и «Речевое развитие» параллельно. 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«Физическое развитие», «Социально-коммуникативное развитие», «Ху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дожественно-эстетическое развитие» реализуются воспитателем или другими специалистами (инструктором по физической культуре, музыкальным руководителем) со всей группой. </w:t>
      </w: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половине дня учитель-логопед  проводит индивидуальную работу с детьми с ЗПР. Во второй половине дня учитель-логопед проводит индивидуально-подгрупповую работу.</w:t>
      </w:r>
    </w:p>
    <w:p w:rsidR="006401EE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вечерний отрезок времени осуществляет индивидуальную работу по заданиям учителя-логопеда: работает над развитием внимания, памяти, восприятия, мышления, фонематического слуха, а также закрепляет умения и навыки детей, связанные с усвоением Программы.</w:t>
      </w:r>
    </w:p>
    <w:p w:rsidR="00E445BB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 о том, какая нагрузка приходится на нервную систему детей. Режим дня должен выверяться и очень точно соблюдаться.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принять меры по предупреждению у детей гиподинамии, должны использоваться различные формы деятельности.</w:t>
      </w:r>
    </w:p>
    <w:p w:rsidR="00222E9F" w:rsidRPr="00D87275" w:rsidRDefault="00222E9F" w:rsidP="00D8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E9F" w:rsidRPr="00D87275" w:rsidRDefault="00222E9F" w:rsidP="00D87275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275">
        <w:rPr>
          <w:rFonts w:ascii="Times New Roman" w:hAnsi="Times New Roman"/>
          <w:b/>
          <w:bCs/>
          <w:sz w:val="28"/>
          <w:szCs w:val="28"/>
          <w:lang w:eastAsia="ru-RU"/>
        </w:rPr>
        <w:t>Недельная циклограмма</w:t>
      </w:r>
    </w:p>
    <w:p w:rsidR="00222E9F" w:rsidRPr="00D87275" w:rsidRDefault="00222E9F" w:rsidP="00D872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603"/>
        <w:gridCol w:w="4901"/>
      </w:tblGrid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F3" w:rsidRDefault="007379F3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9.00-10.10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Артикуляционная, дыхательная гимнастика. Развитие мелкой моторики.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F3" w:rsidRDefault="007379F3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Артикуляционная, дыхательная гимнастика. Развитие мелкой моторики.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со специалистами.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F3" w:rsidRDefault="007379F3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Артикуляционная, дыхательная гимнастика. Развитие мелкой моторики.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7379F3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родителями,</w:t>
            </w:r>
            <w:r w:rsidR="007379F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беседа. </w:t>
            </w: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Артикуляционная, дыхательная гимнастика.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 домашними тетрадями.</w:t>
            </w:r>
          </w:p>
        </w:tc>
      </w:tr>
      <w:tr w:rsidR="00222E9F" w:rsidRPr="00D87275" w:rsidTr="004E6F32">
        <w:tc>
          <w:tcPr>
            <w:tcW w:w="2088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родителями, консультации беседа. Артикуляционная, дыхательная гимнастика.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Подгрупповая НОД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22E9F" w:rsidRPr="00D87275" w:rsidRDefault="00222E9F" w:rsidP="00D87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</w:tr>
    </w:tbl>
    <w:p w:rsidR="009A4323" w:rsidRPr="00D87275" w:rsidRDefault="009A4323" w:rsidP="00B3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23" w:rsidRPr="00D87275" w:rsidRDefault="009A4323" w:rsidP="00D87275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7275">
        <w:rPr>
          <w:rFonts w:ascii="Times New Roman" w:hAnsi="Times New Roman"/>
          <w:b/>
          <w:bCs/>
          <w:sz w:val="28"/>
          <w:szCs w:val="28"/>
        </w:rPr>
        <w:lastRenderedPageBreak/>
        <w:t>Предметно-</w:t>
      </w:r>
      <w:r w:rsidR="00222E9F" w:rsidRPr="00D87275">
        <w:rPr>
          <w:rFonts w:ascii="Times New Roman" w:hAnsi="Times New Roman"/>
          <w:b/>
          <w:bCs/>
          <w:sz w:val="28"/>
          <w:szCs w:val="28"/>
        </w:rPr>
        <w:t>пространственная среда кабинета</w:t>
      </w:r>
    </w:p>
    <w:p w:rsidR="00222E9F" w:rsidRPr="00D87275" w:rsidRDefault="00222E9F" w:rsidP="00D872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5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417"/>
      </w:tblGrid>
      <w:tr w:rsidR="009A4323" w:rsidRPr="00D87275" w:rsidTr="006401EE">
        <w:trPr>
          <w:trHeight w:val="560"/>
        </w:trPr>
        <w:tc>
          <w:tcPr>
            <w:tcW w:w="4829" w:type="dxa"/>
          </w:tcPr>
          <w:p w:rsidR="009A4323" w:rsidRPr="00D87275" w:rsidRDefault="009A4323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5417" w:type="dxa"/>
          </w:tcPr>
          <w:p w:rsidR="009A4323" w:rsidRPr="00D87275" w:rsidRDefault="009A4323" w:rsidP="00D872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</w:p>
        </w:tc>
      </w:tr>
      <w:tr w:rsidR="009A4323" w:rsidRPr="00D87275" w:rsidTr="006401EE">
        <w:trPr>
          <w:trHeight w:val="1378"/>
        </w:trPr>
        <w:tc>
          <w:tcPr>
            <w:tcW w:w="4829" w:type="dxa"/>
          </w:tcPr>
          <w:p w:rsidR="009A4323" w:rsidRPr="00D87275" w:rsidRDefault="009A4323" w:rsidP="00D87275">
            <w:pPr>
              <w:tabs>
                <w:tab w:val="left" w:pos="282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учителя-логопеда</w:t>
            </w:r>
          </w:p>
          <w:p w:rsidR="009A4323" w:rsidRPr="00D87275" w:rsidRDefault="009A4323" w:rsidP="00D87275">
            <w:pPr>
              <w:numPr>
                <w:ilvl w:val="0"/>
                <w:numId w:val="11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и педагогов</w:t>
            </w:r>
          </w:p>
          <w:p w:rsidR="009A4323" w:rsidRPr="00D87275" w:rsidRDefault="009A4323" w:rsidP="00D87275">
            <w:pPr>
              <w:numPr>
                <w:ilvl w:val="0"/>
                <w:numId w:val="11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видов работ с дошкольниками (диагностика, коррекция)</w:t>
            </w:r>
          </w:p>
          <w:p w:rsidR="009A4323" w:rsidRPr="00D87275" w:rsidRDefault="009A4323" w:rsidP="00D87275">
            <w:pPr>
              <w:numPr>
                <w:ilvl w:val="0"/>
                <w:numId w:val="11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Реализация организационно-планирующей  функции</w:t>
            </w:r>
          </w:p>
        </w:tc>
        <w:tc>
          <w:tcPr>
            <w:tcW w:w="5417" w:type="dxa"/>
          </w:tcPr>
          <w:p w:rsidR="009A4323" w:rsidRPr="00D87275" w:rsidRDefault="009A4323" w:rsidP="00D87275">
            <w:pPr>
              <w:numPr>
                <w:ilvl w:val="0"/>
                <w:numId w:val="9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центры</w:t>
            </w:r>
          </w:p>
          <w:p w:rsidR="009A4323" w:rsidRPr="00D87275" w:rsidRDefault="009A4323" w:rsidP="00D87275">
            <w:pPr>
              <w:numPr>
                <w:ilvl w:val="0"/>
                <w:numId w:val="9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специальной литературы и практических пособий </w:t>
            </w:r>
          </w:p>
          <w:p w:rsidR="009A4323" w:rsidRPr="00D87275" w:rsidRDefault="009A4323" w:rsidP="00D87275">
            <w:pPr>
              <w:numPr>
                <w:ilvl w:val="0"/>
                <w:numId w:val="9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консультаций, семинаров, школы педагогического мастерства</w:t>
            </w:r>
          </w:p>
          <w:p w:rsidR="009A4323" w:rsidRPr="00D87275" w:rsidRDefault="009A4323" w:rsidP="00D87275">
            <w:pPr>
              <w:tabs>
                <w:tab w:val="left" w:pos="282"/>
                <w:tab w:val="num" w:pos="72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323" w:rsidRPr="00D87275" w:rsidRDefault="009A4323" w:rsidP="00D87275">
            <w:pPr>
              <w:numPr>
                <w:ilvl w:val="0"/>
                <w:numId w:val="8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b/>
                <w:sz w:val="28"/>
                <w:szCs w:val="28"/>
              </w:rPr>
              <w:t>Центры  коррекции</w:t>
            </w:r>
          </w:p>
          <w:p w:rsidR="009A4323" w:rsidRPr="00D87275" w:rsidRDefault="009A4323" w:rsidP="00D87275">
            <w:pPr>
              <w:numPr>
                <w:ilvl w:val="0"/>
                <w:numId w:val="8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Игрушки, игровые пособия, атрибуты для коррекционно-развивающей работы</w:t>
            </w:r>
          </w:p>
          <w:p w:rsidR="009A4323" w:rsidRPr="00D87275" w:rsidRDefault="009A4323" w:rsidP="00D87275">
            <w:pPr>
              <w:numPr>
                <w:ilvl w:val="0"/>
                <w:numId w:val="8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Конструкторы различных видов</w:t>
            </w:r>
          </w:p>
          <w:p w:rsidR="009A4323" w:rsidRPr="00D87275" w:rsidRDefault="009A4323" w:rsidP="00D87275">
            <w:pPr>
              <w:numPr>
                <w:ilvl w:val="0"/>
                <w:numId w:val="8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Головоломки, мозаики, настольно-печатные игры</w:t>
            </w:r>
          </w:p>
          <w:p w:rsidR="009A4323" w:rsidRPr="00D87275" w:rsidRDefault="009A4323" w:rsidP="00D87275">
            <w:pPr>
              <w:numPr>
                <w:ilvl w:val="0"/>
                <w:numId w:val="10"/>
              </w:numPr>
              <w:tabs>
                <w:tab w:val="clear" w:pos="834"/>
                <w:tab w:val="num" w:pos="-7806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9A4323" w:rsidRPr="00D87275" w:rsidRDefault="009A4323" w:rsidP="00D87275">
            <w:pPr>
              <w:numPr>
                <w:ilvl w:val="0"/>
                <w:numId w:val="10"/>
              </w:numPr>
              <w:tabs>
                <w:tab w:val="clear" w:pos="834"/>
                <w:tab w:val="num" w:pos="-7806"/>
                <w:tab w:val="num" w:pos="-5538"/>
                <w:tab w:val="left" w:pos="282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75">
              <w:rPr>
                <w:rFonts w:ascii="Times New Roman" w:hAnsi="Times New Roman" w:cs="Times New Roman"/>
                <w:sz w:val="28"/>
                <w:szCs w:val="28"/>
              </w:rPr>
              <w:t>Раздаточные и демонстративные материалы</w:t>
            </w:r>
          </w:p>
        </w:tc>
      </w:tr>
    </w:tbl>
    <w:p w:rsidR="009A4323" w:rsidRDefault="009A432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75">
        <w:rPr>
          <w:rFonts w:ascii="Times New Roman" w:hAnsi="Times New Roman" w:cs="Times New Roman"/>
          <w:sz w:val="28"/>
          <w:szCs w:val="28"/>
        </w:rP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  <w:r w:rsidR="00B35813">
        <w:rPr>
          <w:rFonts w:ascii="Times New Roman" w:hAnsi="Times New Roman" w:cs="Times New Roman"/>
          <w:sz w:val="28"/>
          <w:szCs w:val="28"/>
        </w:rPr>
        <w:t>.</w:t>
      </w: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3" w:rsidRPr="00D87275" w:rsidRDefault="00B35813" w:rsidP="00D8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323" w:rsidRPr="00D87275" w:rsidRDefault="009A4323" w:rsidP="00D872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B7E" w:rsidRPr="009E7B7E" w:rsidRDefault="009E7B7E" w:rsidP="009E7B7E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B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ПСИХОЛОГО-МЕДИКО-ПЕДАГОГИЧЕСКОЕ ОБСЛЕДОВАНИЕ ДЕТЕЙ С ЗПР    </w:t>
      </w:r>
    </w:p>
    <w:p w:rsidR="003A4F04" w:rsidRPr="009E7B7E" w:rsidRDefault="003A4F04" w:rsidP="009E7B7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7E">
        <w:rPr>
          <w:rFonts w:ascii="Times New Roman" w:eastAsia="Times New Roman" w:hAnsi="Times New Roman"/>
          <w:sz w:val="28"/>
          <w:szCs w:val="28"/>
          <w:lang w:eastAsia="ru-RU"/>
        </w:rPr>
        <w:t>Для успешности воспитания и обучения детей с ЗПР необходима правильная оценка их возможностей и выявление особых образовательных потребностей с согласия родителей или законных представителей. В связи с этим особая роль отводится психолого-медико-педагогической диагностике, позволяющей: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• выявить индивидуальные психолого-педагогические особенности ребенка с ЗПР;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определить оптимальный педагогический маршрут;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спланировать коррекционные мероприятия, разработать программы коррекционной работы;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оценить динамику развития и эффективность коррекционной работы;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определить условия воспитания и обучения ребенка;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консультировать родителей ребенка с ЗПР.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принципов диагностики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нарушенного развития является комплексный подход, который означает всесторонность обследования и оценку особенностей развития ребенка с ЗПР всеми специалистами,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и психолого-педагогическое обследование.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обследование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изучения данных анамнеза. Анамнез собирается врачом и составляется на основании ознакомления с документацией ребенка и беседы с родителями (лицами, их заменяющими). 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анамнез ребенка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следующие сведения: особенности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кормления, срок пребывания в роддоме. Перечисляются перенесенные ребенком заболевания, особенности лечения, наличие осложнений. Указывается, где, как и кем воспитывался ребенок до момента поступления в дошкольное учреждение.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семейном анамнезе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анализируются данные о семье ребенка и наследственности;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родственников, патологические особенности их физического облика. Описываются семейно-бытовые условия, в которых воспитывается ребенок, место и характер работы родителей; дается оценка взаимоотношений в семье, отношения к ребенку; фиксируются случаи приверженности одного или обоих родителей к алкоголю или наркотикам.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воспитатели знакомятся с результатами медицинского обследования по документации: изучают историю развития ребенка,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специалистов. Это помогает сориентироваться в имеющихся у ребенка проблемах и создать необходимые условия для его развития в дошкольном учреждении.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обследование проводит учитель-дефектолог. Педагогическое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источников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диагностического инструментария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научно-практические разработки </w:t>
      </w: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Д. </w:t>
      </w:r>
      <w:proofErr w:type="spellStart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Забрамной</w:t>
      </w:r>
      <w:proofErr w:type="spellEnd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И. Ю. Левченко, Е. А. </w:t>
      </w:r>
      <w:proofErr w:type="spellStart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Стребелевой</w:t>
      </w:r>
      <w:proofErr w:type="spellEnd"/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М. М. Семаго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следующие качественные показатели, характеризующие эмоциональную сферу и поведение ребенка: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особенности контакта ребенка;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эмоциональная реакция на ситуацию обследования;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реакция на одобрение;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реакция на неудачи;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эмоциональное состояние во время выполнения заданий;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эмоциональная подвижность;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особенности общения;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реакция на результат.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показатели, характеризующие деятельность ребенка: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наличие и стойкость интереса к заданию;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понимание инструкции;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самостоятельность выполнения задания;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характер деятельности (целенаправленность и активность);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темп и динамика деятельности, особенности регуляции деятельности;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работоспособность;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помощи.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показатели, характеризующие особенности познавательной сферы и моторной функции ребенка: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особенности внимания, восприятия, памяти, мышления, речи;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особенности моторной функции.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изучение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образовательной деятельности. Интересующие сведения можно получить с помощью таких методов, как непосредственная беседа с 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ребенком и родителями, анализ работ ребенка (рисунков, поделок и др.), педагогическое наблюдение.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наблюдение</w:t>
      </w: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специально спланированным, точно ориентированным и систематическим. Оно позволяет оценить степень сформированности деятельности в целом — ее целенаправленность, организованность, произвольность, способность к планированию действий. Особенно важно наблюдение за ведущей деятельностью ребенка, его познавательной активностью, в процессе которого отмечается мотивационный аспект деятельности, свидетельствующий о личностной зрелости дошкольника.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педагогического наблюдения ребенку предлагается: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назвать свое полное имя, фамилию, возраст, домашний адрес;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рассказать о семье, назвать имя и отчество мамы, папы, место работы родителей;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назвать имя и отчество близких взрослых, имена сверстников;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рассказать об основных правилах поведения на улице, в общественных местах, о любимом занятии дома и др. </w:t>
      </w:r>
    </w:p>
    <w:p w:rsidR="003A4F04" w:rsidRPr="00D87275" w:rsidRDefault="003A4F04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сведения позволяют в дальнейшем целенаправленно вносить коррективы в организацию процесса воспитания и обучения детей с ЗПР. </w:t>
      </w:r>
    </w:p>
    <w:p w:rsidR="009A4323" w:rsidRPr="00D87275" w:rsidRDefault="009A4323" w:rsidP="00D8727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323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813" w:rsidRPr="00D87275" w:rsidRDefault="00B3581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3" w:rsidRPr="00D87275" w:rsidRDefault="009A4323" w:rsidP="00D872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323" w:rsidRPr="00D87275" w:rsidRDefault="00FB5F13" w:rsidP="00B358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ИСПОЛЬЗУЕМЫХ ИСТОЧНИКОВ</w:t>
      </w:r>
    </w:p>
    <w:p w:rsidR="00FB5F13" w:rsidRPr="00D87275" w:rsidRDefault="00FB5F13" w:rsidP="00D8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Белова И.К., Шевченко СТ. Игры и игровые упражнения со старшими дошкольниками с ЗПР. — Воспитание и обучение детей с нарушениями развития, 2004.</w:t>
      </w:r>
    </w:p>
    <w:p w:rsidR="00D87275" w:rsidRPr="00D87275" w:rsidRDefault="00D87275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Борякова</w:t>
      </w:r>
      <w:proofErr w:type="gram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,Н</w:t>
      </w:r>
      <w:proofErr w:type="spellEnd"/>
      <w:proofErr w:type="gram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. Ю.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 по развитию мыслительной деятельности у дошкольников / Н. Ю.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Борякова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, А. В. Соболева, В. В. Ткачева. - М.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Гном-Пресс, 1999.-63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В. В. Колесникова, Т. М.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Неретина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Система работы со старшими дошкольниками ЗПР. Программно-методическое пособие.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Венгер</w:t>
      </w:r>
      <w:proofErr w:type="spell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 Л. А.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сенсорной культуры ребенка / </w:t>
      </w:r>
      <w:r w:rsidRPr="00D87275">
        <w:rPr>
          <w:rFonts w:ascii="Times New Roman" w:eastAsia="Times New Roman" w:hAnsi="Times New Roman"/>
          <w:sz w:val="28"/>
          <w:szCs w:val="28"/>
          <w:lang w:val="en-US"/>
        </w:rPr>
        <w:t>JI</w:t>
      </w:r>
      <w:r w:rsidRPr="00D8727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, Э. Г. Пи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люгина, Н. Б.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 - М.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1988. - 144 с.</w:t>
      </w:r>
    </w:p>
    <w:p w:rsidR="00D87275" w:rsidRPr="00D87275" w:rsidRDefault="00D87275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Данилова</w:t>
      </w:r>
      <w:proofErr w:type="gram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,Е</w:t>
      </w:r>
      <w:proofErr w:type="spellEnd"/>
      <w:proofErr w:type="gram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. А.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Пальчиковые игры / Е. А. Данилова. - М.: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Росмэн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-Пресс, 2010. - 95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Колесникова, Е. В.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звуковой культуры речи у детей 3-4 лет. Сцена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рии учебно-игровых занятий / Е. В. Колесникова. — 2-е изд.,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., доп. - М.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Гном-Пресс, 1999. - 80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Марковская, И. Ф.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Задержка психического развития. Клиническая и нейропсихологическая диагностика / И. Ф. Марковская. - М.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Профи, 1993. - 198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Нищева</w:t>
      </w:r>
      <w:proofErr w:type="spell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 В. Проект примерной адаптированной программы коррекционно-развивающей работы в логопедической группе детского сада для детей с тяжелыми нарушениями речи (общее недоразвитие речи) с 3 до 7 лет.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рождения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до школы. Основная общеобразовательная программа дошколь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образования / под ред. Н. Е.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, Т. С. Комаровой, М. А. Васильевой. - М.: Мозаика-Синтез, 2014.-304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Подготовка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 детей с задержкой психического развития / под ред. С. Г. Шевченко. - Кн. 1. - М.: Школьная пресса, 2005. - 96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Подготовка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 детей с задержкой психического развития / под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proofErr w:type="gram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 С. Г. Шевченко. - Кн. 2. - М.: Школьная пресса, 2005. - 112 с.</w:t>
      </w:r>
    </w:p>
    <w:p w:rsidR="00D87275" w:rsidRPr="00D87275" w:rsidRDefault="00D87275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Преодоление задержки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психоречевого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у детей 4-7 лет: система работы с родителями, планирование, мастер-класс / авт.-сост. О.А. Романович. – Волгоград: Учитель, 2013</w:t>
      </w:r>
    </w:p>
    <w:p w:rsidR="00D87275" w:rsidRPr="00D87275" w:rsidRDefault="00D87275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Стребелева</w:t>
      </w:r>
      <w:proofErr w:type="spell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 Е. А.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Психолого-педагогическая диагностика развития детей раннего и дошкольного возраста: метод, пособие / Е. А.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Стребелева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 - 3-е изд. - М.: Просвещение, 2007. - 164 с.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D87275">
        <w:rPr>
          <w:rFonts w:ascii="Times New Roman" w:hAnsi="Times New Roman"/>
          <w:sz w:val="28"/>
          <w:szCs w:val="28"/>
        </w:rPr>
        <w:t>Т.Б.Филичева</w:t>
      </w:r>
      <w:proofErr w:type="spellEnd"/>
      <w:r w:rsidRPr="00D872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7275">
        <w:rPr>
          <w:rFonts w:ascii="Times New Roman" w:hAnsi="Times New Roman"/>
          <w:sz w:val="28"/>
          <w:szCs w:val="28"/>
        </w:rPr>
        <w:t>Г.В.Чиркина</w:t>
      </w:r>
      <w:proofErr w:type="spellEnd"/>
      <w:r w:rsidRPr="00D87275">
        <w:rPr>
          <w:rFonts w:ascii="Times New Roman" w:hAnsi="Times New Roman"/>
          <w:sz w:val="28"/>
          <w:szCs w:val="28"/>
        </w:rPr>
        <w:t xml:space="preserve">   «Коррекционное обучение и воспитание детей с  ОНР»</w:t>
      </w:r>
    </w:p>
    <w:p w:rsidR="00FB5F13" w:rsidRPr="00D87275" w:rsidRDefault="00FB5F1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Ульенкова</w:t>
      </w:r>
      <w:proofErr w:type="spellEnd"/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, У. В.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с задержкой психического развития / У. В. </w:t>
      </w:r>
      <w:proofErr w:type="spellStart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Ульенкова</w:t>
      </w:r>
      <w:proofErr w:type="spellEnd"/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>. - Н. Новгород, 1994. - 228 с.</w:t>
      </w:r>
    </w:p>
    <w:p w:rsidR="009A4323" w:rsidRPr="00D87275" w:rsidRDefault="009A4323" w:rsidP="00D8727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87275">
        <w:rPr>
          <w:rFonts w:ascii="Times New Roman" w:eastAsia="Times New Roman" w:hAnsi="Times New Roman"/>
          <w:iCs/>
          <w:sz w:val="28"/>
          <w:szCs w:val="28"/>
          <w:lang w:eastAsia="ru-RU"/>
        </w:rPr>
        <w:t>Филичева, Т. Б.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дошкольных образовательных учреждений ком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пенсирующего вида для детей с нарушениями речи / Т. </w:t>
      </w:r>
      <w:r w:rsidRPr="00D872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Б. Филичева, Г. В. Чиркина, Т. В. Туманова. - М.: Просвещение, 2008. - 272 с.</w:t>
      </w:r>
    </w:p>
    <w:p w:rsidR="009A4323" w:rsidRPr="00636C86" w:rsidRDefault="009A4323" w:rsidP="009A43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323" w:rsidRPr="008873A2" w:rsidRDefault="009A4323" w:rsidP="009A432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5BB" w:rsidRPr="00CD3436" w:rsidRDefault="00E445BB" w:rsidP="00F470AB">
      <w:pPr>
        <w:rPr>
          <w:rFonts w:ascii="Times New Roman" w:hAnsi="Times New Roman" w:cs="Times New Roman"/>
          <w:sz w:val="28"/>
          <w:szCs w:val="28"/>
        </w:rPr>
      </w:pPr>
    </w:p>
    <w:sectPr w:rsidR="00E445BB" w:rsidRPr="00CD3436" w:rsidSect="00DB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44" w:rsidRDefault="00733C44" w:rsidP="001E702F">
      <w:pPr>
        <w:spacing w:after="0" w:line="240" w:lineRule="auto"/>
      </w:pPr>
      <w:r>
        <w:separator/>
      </w:r>
    </w:p>
  </w:endnote>
  <w:endnote w:type="continuationSeparator" w:id="0">
    <w:p w:rsidR="00733C44" w:rsidRDefault="00733C44" w:rsidP="001E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54367"/>
      <w:docPartObj>
        <w:docPartGallery w:val="Page Numbers (Bottom of Page)"/>
        <w:docPartUnique/>
      </w:docPartObj>
    </w:sdtPr>
    <w:sdtEndPr/>
    <w:sdtContent>
      <w:p w:rsidR="006401EE" w:rsidRDefault="00B55D2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1EE" w:rsidRDefault="006401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44" w:rsidRDefault="00733C44" w:rsidP="001E702F">
      <w:pPr>
        <w:spacing w:after="0" w:line="240" w:lineRule="auto"/>
      </w:pPr>
      <w:r>
        <w:separator/>
      </w:r>
    </w:p>
  </w:footnote>
  <w:footnote w:type="continuationSeparator" w:id="0">
    <w:p w:rsidR="00733C44" w:rsidRDefault="00733C44" w:rsidP="001E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0AD"/>
    <w:multiLevelType w:val="hybridMultilevel"/>
    <w:tmpl w:val="10480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1F6A"/>
    <w:multiLevelType w:val="hybridMultilevel"/>
    <w:tmpl w:val="535A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629E"/>
    <w:multiLevelType w:val="hybridMultilevel"/>
    <w:tmpl w:val="01929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3AE4"/>
    <w:multiLevelType w:val="hybridMultilevel"/>
    <w:tmpl w:val="8FF2A2B8"/>
    <w:lvl w:ilvl="0" w:tplc="EED62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71EC5"/>
    <w:multiLevelType w:val="hybridMultilevel"/>
    <w:tmpl w:val="E3D883E4"/>
    <w:lvl w:ilvl="0" w:tplc="114609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60691E"/>
    <w:multiLevelType w:val="multilevel"/>
    <w:tmpl w:val="D4B6D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>
    <w:nsid w:val="37741DCE"/>
    <w:multiLevelType w:val="hybridMultilevel"/>
    <w:tmpl w:val="4C3C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04BB2"/>
    <w:multiLevelType w:val="hybridMultilevel"/>
    <w:tmpl w:val="993E7AFA"/>
    <w:lvl w:ilvl="0" w:tplc="A2309A86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97DF9"/>
    <w:multiLevelType w:val="multilevel"/>
    <w:tmpl w:val="408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B0E3B"/>
    <w:multiLevelType w:val="hybridMultilevel"/>
    <w:tmpl w:val="2892D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96822"/>
    <w:multiLevelType w:val="hybridMultilevel"/>
    <w:tmpl w:val="58E6D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626DA"/>
    <w:multiLevelType w:val="multilevel"/>
    <w:tmpl w:val="2D0686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3A2C08"/>
    <w:multiLevelType w:val="hybridMultilevel"/>
    <w:tmpl w:val="151C4ABE"/>
    <w:lvl w:ilvl="0" w:tplc="1B6427D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63059C"/>
    <w:multiLevelType w:val="hybridMultilevel"/>
    <w:tmpl w:val="A4864038"/>
    <w:lvl w:ilvl="0" w:tplc="E528C6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17"/>
  </w:num>
  <w:num w:numId="14">
    <w:abstractNumId w:val="5"/>
  </w:num>
  <w:num w:numId="15">
    <w:abstractNumId w:val="1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436"/>
    <w:rsid w:val="000C2897"/>
    <w:rsid w:val="00124DC1"/>
    <w:rsid w:val="001C2100"/>
    <w:rsid w:val="001E702F"/>
    <w:rsid w:val="00222E9F"/>
    <w:rsid w:val="003061E1"/>
    <w:rsid w:val="003A4F04"/>
    <w:rsid w:val="005E6ACA"/>
    <w:rsid w:val="00626177"/>
    <w:rsid w:val="006401EE"/>
    <w:rsid w:val="0066257A"/>
    <w:rsid w:val="006C6A5C"/>
    <w:rsid w:val="00733C44"/>
    <w:rsid w:val="007379F3"/>
    <w:rsid w:val="008327B9"/>
    <w:rsid w:val="009074FB"/>
    <w:rsid w:val="009A4323"/>
    <w:rsid w:val="009E7B7E"/>
    <w:rsid w:val="00A90F3E"/>
    <w:rsid w:val="00B35813"/>
    <w:rsid w:val="00B55D2E"/>
    <w:rsid w:val="00BD79D7"/>
    <w:rsid w:val="00CD3436"/>
    <w:rsid w:val="00D87275"/>
    <w:rsid w:val="00D87E13"/>
    <w:rsid w:val="00DB7ECA"/>
    <w:rsid w:val="00E445BB"/>
    <w:rsid w:val="00F470AB"/>
    <w:rsid w:val="00F633F8"/>
    <w:rsid w:val="00F84601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436"/>
  </w:style>
  <w:style w:type="paragraph" w:styleId="a5">
    <w:name w:val="List Paragraph"/>
    <w:basedOn w:val="a"/>
    <w:uiPriority w:val="99"/>
    <w:qFormat/>
    <w:rsid w:val="00F470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56">
    <w:name w:val="Font Style56"/>
    <w:basedOn w:val="a0"/>
    <w:uiPriority w:val="99"/>
    <w:rsid w:val="00F84601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F84601"/>
    <w:rPr>
      <w:b/>
      <w:bCs/>
    </w:rPr>
  </w:style>
  <w:style w:type="paragraph" w:customStyle="1" w:styleId="zag2">
    <w:name w:val="zag_2"/>
    <w:basedOn w:val="a"/>
    <w:rsid w:val="00F846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C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1C21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C2100"/>
    <w:rPr>
      <w:rFonts w:ascii="Calibri" w:hAnsi="Calibri" w:cs="Calibri" w:hint="default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2019-07-29T19:10:00Z</cp:lastPrinted>
  <dcterms:created xsi:type="dcterms:W3CDTF">2019-07-28T17:19:00Z</dcterms:created>
  <dcterms:modified xsi:type="dcterms:W3CDTF">2019-10-30T13:07:00Z</dcterms:modified>
</cp:coreProperties>
</file>